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C57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A30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/>
        <w:jc w:val="center"/>
        <w:textAlignment w:val="auto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创业团队基本情况表</w:t>
      </w: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844"/>
        <w:gridCol w:w="413"/>
        <w:gridCol w:w="1087"/>
        <w:gridCol w:w="1623"/>
        <w:gridCol w:w="1575"/>
        <w:gridCol w:w="1867"/>
      </w:tblGrid>
      <w:tr w14:paraId="7465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934" w:type="dxa"/>
            <w:vAlign w:val="center"/>
          </w:tcPr>
          <w:p w14:paraId="45AE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09" w:type="dxa"/>
            <w:gridSpan w:val="6"/>
            <w:vAlign w:val="center"/>
          </w:tcPr>
          <w:p w14:paraId="54EE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3D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783B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1257" w:type="dxa"/>
            <w:gridSpan w:val="2"/>
            <w:vAlign w:val="center"/>
          </w:tcPr>
          <w:p w14:paraId="2B18A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7C844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623" w:type="dxa"/>
            <w:vAlign w:val="center"/>
          </w:tcPr>
          <w:p w14:paraId="36241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2F67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67" w:type="dxa"/>
            <w:vAlign w:val="center"/>
          </w:tcPr>
          <w:p w14:paraId="169E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2D03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6575F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257" w:type="dxa"/>
            <w:gridSpan w:val="2"/>
            <w:vAlign w:val="center"/>
          </w:tcPr>
          <w:p w14:paraId="5CC30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56F91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   派</w:t>
            </w:r>
          </w:p>
        </w:tc>
        <w:tc>
          <w:tcPr>
            <w:tcW w:w="1623" w:type="dxa"/>
            <w:vAlign w:val="center"/>
          </w:tcPr>
          <w:p w14:paraId="35324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328F4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867" w:type="dxa"/>
            <w:vAlign w:val="center"/>
          </w:tcPr>
          <w:p w14:paraId="2883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E8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6CD28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1257" w:type="dxa"/>
            <w:gridSpan w:val="2"/>
            <w:vAlign w:val="center"/>
          </w:tcPr>
          <w:p w14:paraId="7F50C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05BF5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机</w:t>
            </w:r>
          </w:p>
        </w:tc>
        <w:tc>
          <w:tcPr>
            <w:tcW w:w="1623" w:type="dxa"/>
            <w:vAlign w:val="center"/>
          </w:tcPr>
          <w:p w14:paraId="5861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1418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867" w:type="dxa"/>
            <w:vAlign w:val="center"/>
          </w:tcPr>
          <w:p w14:paraId="0515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F0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353A7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967" w:type="dxa"/>
            <w:gridSpan w:val="4"/>
            <w:vAlign w:val="center"/>
          </w:tcPr>
          <w:p w14:paraId="59C6A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068E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1867" w:type="dxa"/>
            <w:vAlign w:val="center"/>
          </w:tcPr>
          <w:p w14:paraId="6D82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55A9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3" w:type="dxa"/>
            <w:gridSpan w:val="7"/>
            <w:vAlign w:val="center"/>
          </w:tcPr>
          <w:p w14:paraId="1758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推荐单位（如有就填写，如无就填无）：</w:t>
            </w:r>
          </w:p>
        </w:tc>
      </w:tr>
      <w:tr w14:paraId="2486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8" w:type="dxa"/>
            <w:gridSpan w:val="2"/>
            <w:vAlign w:val="center"/>
          </w:tcPr>
          <w:p w14:paraId="755A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123" w:type="dxa"/>
            <w:gridSpan w:val="3"/>
            <w:vAlign w:val="center"/>
          </w:tcPr>
          <w:p w14:paraId="03D83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5A2B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融资额度</w:t>
            </w:r>
          </w:p>
        </w:tc>
        <w:tc>
          <w:tcPr>
            <w:tcW w:w="1867" w:type="dxa"/>
            <w:vAlign w:val="center"/>
          </w:tcPr>
          <w:p w14:paraId="71C4F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F35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vAlign w:val="center"/>
          </w:tcPr>
          <w:p w14:paraId="711ECED3"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7409" w:type="dxa"/>
            <w:gridSpan w:val="6"/>
          </w:tcPr>
          <w:p w14:paraId="2E576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□农、林、牧、渔业  □采矿业  □制造业  □建筑业  </w:t>
            </w:r>
          </w:p>
          <w:p w14:paraId="72A2C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□房地产业  □教育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电力、燃气及水的生产和供应业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□金融业  □住宿和餐饮业  □批发和零售业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信息传输、计算机服务和软件业  □文化、体育和娱乐业  □租赁和商务服务业  □卫生、社会保障和社会福利业  □水利、环境和公共设施管理业  □交通运输、仓储和邮政业  □科学研究、技术服务和地质勘查业  □居民服务和其他服务业  </w:t>
            </w:r>
          </w:p>
        </w:tc>
      </w:tr>
      <w:tr w14:paraId="238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934" w:type="dxa"/>
            <w:vAlign w:val="center"/>
          </w:tcPr>
          <w:p w14:paraId="5003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创业项目</w:t>
            </w:r>
          </w:p>
          <w:p w14:paraId="6FA7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描述</w:t>
            </w:r>
          </w:p>
        </w:tc>
        <w:tc>
          <w:tcPr>
            <w:tcW w:w="7409" w:type="dxa"/>
            <w:gridSpan w:val="6"/>
            <w:vAlign w:val="center"/>
          </w:tcPr>
          <w:p w14:paraId="35E9F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可另附页</w:t>
            </w:r>
          </w:p>
        </w:tc>
      </w:tr>
    </w:tbl>
    <w:p w14:paraId="1DAC21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433E05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6B9DBE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 w14:paraId="5E2C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企业基本情况表</w:t>
      </w: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79"/>
        <w:gridCol w:w="379"/>
        <w:gridCol w:w="1072"/>
        <w:gridCol w:w="986"/>
        <w:gridCol w:w="607"/>
        <w:gridCol w:w="1619"/>
        <w:gridCol w:w="415"/>
        <w:gridCol w:w="1540"/>
      </w:tblGrid>
      <w:tr w14:paraId="484D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41D56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4123" w:type="dxa"/>
            <w:gridSpan w:val="5"/>
            <w:vAlign w:val="center"/>
          </w:tcPr>
          <w:p w14:paraId="2194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6176A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创办时间</w:t>
            </w:r>
          </w:p>
        </w:tc>
        <w:tc>
          <w:tcPr>
            <w:tcW w:w="1955" w:type="dxa"/>
            <w:gridSpan w:val="2"/>
            <w:vAlign w:val="center"/>
          </w:tcPr>
          <w:p w14:paraId="0293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3A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3ED0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4123" w:type="dxa"/>
            <w:gridSpan w:val="5"/>
            <w:vAlign w:val="center"/>
          </w:tcPr>
          <w:p w14:paraId="3F85F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3BA39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55" w:type="dxa"/>
            <w:gridSpan w:val="2"/>
            <w:vAlign w:val="center"/>
          </w:tcPr>
          <w:p w14:paraId="1ACA5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7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1D9F8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458" w:type="dxa"/>
            <w:gridSpan w:val="2"/>
            <w:vAlign w:val="center"/>
          </w:tcPr>
          <w:p w14:paraId="772BF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2B3C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593" w:type="dxa"/>
            <w:gridSpan w:val="2"/>
            <w:vAlign w:val="center"/>
          </w:tcPr>
          <w:p w14:paraId="2B1EB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77A18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55" w:type="dxa"/>
            <w:gridSpan w:val="2"/>
            <w:vAlign w:val="center"/>
          </w:tcPr>
          <w:p w14:paraId="58B27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14F0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1867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458" w:type="dxa"/>
            <w:gridSpan w:val="2"/>
            <w:vAlign w:val="center"/>
          </w:tcPr>
          <w:p w14:paraId="27E7C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31A40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   派</w:t>
            </w:r>
          </w:p>
        </w:tc>
        <w:tc>
          <w:tcPr>
            <w:tcW w:w="1593" w:type="dxa"/>
            <w:gridSpan w:val="2"/>
            <w:vAlign w:val="center"/>
          </w:tcPr>
          <w:p w14:paraId="7DAC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5FDF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955" w:type="dxa"/>
            <w:gridSpan w:val="2"/>
            <w:vAlign w:val="center"/>
          </w:tcPr>
          <w:p w14:paraId="39CC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A2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536F0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1458" w:type="dxa"/>
            <w:gridSpan w:val="2"/>
            <w:vAlign w:val="center"/>
          </w:tcPr>
          <w:p w14:paraId="34B1B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  <w:vAlign w:val="center"/>
          </w:tcPr>
          <w:p w14:paraId="5CFCF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机</w:t>
            </w:r>
          </w:p>
        </w:tc>
        <w:tc>
          <w:tcPr>
            <w:tcW w:w="1593" w:type="dxa"/>
            <w:gridSpan w:val="2"/>
            <w:vAlign w:val="center"/>
          </w:tcPr>
          <w:p w14:paraId="76111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5E13E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955" w:type="dxa"/>
            <w:gridSpan w:val="2"/>
            <w:vAlign w:val="center"/>
          </w:tcPr>
          <w:p w14:paraId="72CC6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C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24EF6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123" w:type="dxa"/>
            <w:gridSpan w:val="5"/>
            <w:vAlign w:val="center"/>
          </w:tcPr>
          <w:p w14:paraId="027DE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08A4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1955" w:type="dxa"/>
            <w:gridSpan w:val="2"/>
            <w:vAlign w:val="center"/>
          </w:tcPr>
          <w:p w14:paraId="04D9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 w14:paraId="59C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9"/>
            <w:vAlign w:val="center"/>
          </w:tcPr>
          <w:p w14:paraId="70EC5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推荐单位（如有就填写，如无就填无）：</w:t>
            </w:r>
          </w:p>
        </w:tc>
      </w:tr>
      <w:tr w14:paraId="2D6A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vAlign w:val="center"/>
          </w:tcPr>
          <w:p w14:paraId="42F7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项目名称（可同公司名）</w:t>
            </w:r>
          </w:p>
        </w:tc>
        <w:tc>
          <w:tcPr>
            <w:tcW w:w="2437" w:type="dxa"/>
            <w:gridSpan w:val="3"/>
            <w:vAlign w:val="center"/>
          </w:tcPr>
          <w:p w14:paraId="275F0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41" w:type="dxa"/>
            <w:gridSpan w:val="3"/>
            <w:vAlign w:val="center"/>
          </w:tcPr>
          <w:p w14:paraId="452A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融资额度（万元）</w:t>
            </w:r>
          </w:p>
        </w:tc>
        <w:tc>
          <w:tcPr>
            <w:tcW w:w="1540" w:type="dxa"/>
            <w:vAlign w:val="center"/>
          </w:tcPr>
          <w:p w14:paraId="0A4CA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31DD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vAlign w:val="center"/>
          </w:tcPr>
          <w:p w14:paraId="5DFE08B4"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7697" w:type="dxa"/>
            <w:gridSpan w:val="8"/>
          </w:tcPr>
          <w:p w14:paraId="02BC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□农、林、牧、渔业  □采矿业  □制造业  □建筑业  □房地产业  □教育  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电力、燃气及水的生产和供应业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□金融业  □住宿和餐饮业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□信息传输、计算机服务和软件业  □文化、体育和娱乐业  □租赁和商务服务业  □卫生、社会保障和社会福利业  □水利、环境和公共设施管理业  □交通运输、仓储和邮政业  □科学研究、技术服务和地质勘查业  □居民服务和其他服务业  </w:t>
            </w:r>
          </w:p>
        </w:tc>
      </w:tr>
      <w:tr w14:paraId="2338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29" w:type="dxa"/>
            <w:vAlign w:val="center"/>
          </w:tcPr>
          <w:p w14:paraId="58921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企业简介</w:t>
            </w:r>
          </w:p>
        </w:tc>
        <w:tc>
          <w:tcPr>
            <w:tcW w:w="7697" w:type="dxa"/>
            <w:gridSpan w:val="8"/>
            <w:vAlign w:val="center"/>
          </w:tcPr>
          <w:p w14:paraId="7A8D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F86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可另附页</w:t>
            </w:r>
          </w:p>
          <w:p w14:paraId="61B2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485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BC39E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2025-12-04T08:23:51Z</dcterms:created>
  <dc:creator>TLXY32</dc:creator>
  <cp:lastModifiedBy>灯火阑珊</cp:lastModifiedBy>
  <dcterms:modified xsi:type="dcterms:W3CDTF">2025-12-04T08:24:26Z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eyJoZGlkIjoiMmRjMjdhOThjODhiMmU0NDRjYmYxY2I0ZTc0MjA5OGYiLCJ1c2VySWQiOiIyNTY3MDM1OTkifQ==</vt:lpwstr>
  </property>
  <property fmtid="{D5CDD505-2E9C-101B-9397-08002B2CF9AE}" pid="4" name="ICV">
    <vt:lpwstr>B447C6279E604FDE9CD6BDE4DA6A9540_12</vt:lpwstr>
  </property>
</Properties>
</file>